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DA" w:rsidRPr="005347DA" w:rsidRDefault="005347DA" w:rsidP="005347DA">
      <w:pPr>
        <w:jc w:val="center"/>
        <w:rPr>
          <w:rFonts w:ascii="AR CENA" w:hAnsi="AR CENA"/>
          <w:sz w:val="36"/>
          <w:szCs w:val="36"/>
        </w:rPr>
      </w:pPr>
      <w:r w:rsidRPr="005347DA">
        <w:rPr>
          <w:rFonts w:ascii="AR CENA" w:hAnsi="AR CENA"/>
          <w:sz w:val="96"/>
          <w:szCs w:val="96"/>
        </w:rPr>
        <w:t>Mede</w:t>
      </w:r>
      <w:bookmarkStart w:id="0" w:name="_GoBack"/>
      <w:bookmarkEnd w:id="0"/>
      <w:r w:rsidRPr="005347DA">
        <w:rPr>
          <w:rFonts w:ascii="AR CENA" w:hAnsi="AR CENA"/>
          <w:sz w:val="96"/>
          <w:szCs w:val="96"/>
        </w:rPr>
        <w:t>lhavsbuffé</w:t>
      </w:r>
      <w:r>
        <w:rPr>
          <w:rFonts w:ascii="AR CENA" w:hAnsi="AR CENA"/>
          <w:sz w:val="56"/>
          <w:szCs w:val="56"/>
        </w:rPr>
        <w:br/>
      </w:r>
      <w:r>
        <w:rPr>
          <w:rFonts w:ascii="AR CENA" w:hAnsi="AR CENA"/>
          <w:sz w:val="56"/>
          <w:szCs w:val="56"/>
        </w:rPr>
        <w:br/>
      </w:r>
      <w:r w:rsidRPr="005347DA">
        <w:rPr>
          <w:rFonts w:ascii="AR CENA" w:hAnsi="AR CENA"/>
          <w:sz w:val="44"/>
          <w:szCs w:val="44"/>
        </w:rPr>
        <w:t>Pestomarinerad kycklinglårfilé med limekräm</w:t>
      </w:r>
      <w:r w:rsidRPr="005347DA">
        <w:rPr>
          <w:rFonts w:ascii="AR CENA" w:hAnsi="AR CENA"/>
          <w:sz w:val="44"/>
          <w:szCs w:val="44"/>
        </w:rPr>
        <w:br/>
      </w:r>
      <w:proofErr w:type="spellStart"/>
      <w:r w:rsidRPr="005347DA">
        <w:rPr>
          <w:rFonts w:ascii="AR CENA" w:hAnsi="AR CENA"/>
          <w:sz w:val="44"/>
          <w:szCs w:val="44"/>
        </w:rPr>
        <w:t>Pisaladiere</w:t>
      </w:r>
      <w:proofErr w:type="spellEnd"/>
      <w:r w:rsidRPr="005347DA">
        <w:rPr>
          <w:rFonts w:ascii="AR CENA" w:hAnsi="AR CENA"/>
          <w:sz w:val="44"/>
          <w:szCs w:val="44"/>
        </w:rPr>
        <w:t xml:space="preserve"> med getost &amp; oliver</w:t>
      </w:r>
      <w:r w:rsidRPr="005347DA">
        <w:rPr>
          <w:rFonts w:ascii="AR CENA" w:hAnsi="AR CENA"/>
          <w:sz w:val="44"/>
          <w:szCs w:val="44"/>
        </w:rPr>
        <w:br/>
        <w:t>Grekisk sallad</w:t>
      </w:r>
      <w:r w:rsidRPr="005347DA">
        <w:rPr>
          <w:rFonts w:ascii="AR CENA" w:hAnsi="AR CENA"/>
          <w:sz w:val="44"/>
          <w:szCs w:val="44"/>
        </w:rPr>
        <w:br/>
        <w:t>Tomat &amp; mozzarella sallad</w:t>
      </w:r>
      <w:r w:rsidRPr="005347DA">
        <w:rPr>
          <w:rFonts w:ascii="AR CENA" w:hAnsi="AR CENA"/>
          <w:sz w:val="44"/>
          <w:szCs w:val="44"/>
        </w:rPr>
        <w:br/>
        <w:t>Provencalsk potatissallad med färsk-riven parmesan, kapris &amp; primörer</w:t>
      </w:r>
      <w:r w:rsidRPr="005347DA">
        <w:rPr>
          <w:rFonts w:ascii="AR CENA" w:hAnsi="AR CENA"/>
          <w:sz w:val="44"/>
          <w:szCs w:val="44"/>
        </w:rPr>
        <w:br/>
        <w:t>Rosmarin &amp; vitlöks lammfärsbiffar</w:t>
      </w:r>
      <w:r w:rsidRPr="005347DA">
        <w:rPr>
          <w:rFonts w:ascii="AR CENA" w:hAnsi="AR CENA"/>
          <w:sz w:val="44"/>
          <w:szCs w:val="44"/>
        </w:rPr>
        <w:br/>
        <w:t>Tryffel slungad plocksallad</w:t>
      </w:r>
      <w:r w:rsidRPr="005347DA">
        <w:rPr>
          <w:rFonts w:ascii="AR CENA" w:hAnsi="AR CENA"/>
          <w:sz w:val="44"/>
          <w:szCs w:val="44"/>
        </w:rPr>
        <w:br/>
      </w:r>
      <w:proofErr w:type="spellStart"/>
      <w:r w:rsidRPr="005347DA">
        <w:rPr>
          <w:rFonts w:ascii="AR CENA" w:hAnsi="AR CENA"/>
          <w:sz w:val="44"/>
          <w:szCs w:val="44"/>
        </w:rPr>
        <w:t>Ceasarsallad</w:t>
      </w:r>
      <w:proofErr w:type="spellEnd"/>
      <w:r w:rsidRPr="005347DA">
        <w:rPr>
          <w:rFonts w:ascii="AR CENA" w:hAnsi="AR CENA"/>
          <w:sz w:val="44"/>
          <w:szCs w:val="44"/>
        </w:rPr>
        <w:br/>
        <w:t>Två sorters hembakt bröd med smör</w:t>
      </w:r>
      <w:r w:rsidRPr="005347DA">
        <w:rPr>
          <w:rFonts w:ascii="AR CENA" w:hAnsi="AR CENA"/>
          <w:sz w:val="44"/>
          <w:szCs w:val="44"/>
        </w:rPr>
        <w:br/>
      </w:r>
      <w:r w:rsidRPr="005347DA">
        <w:rPr>
          <w:rFonts w:ascii="AR CENA" w:hAnsi="AR CENA"/>
          <w:sz w:val="44"/>
          <w:szCs w:val="44"/>
        </w:rPr>
        <w:br/>
      </w:r>
      <w:proofErr w:type="gramStart"/>
      <w:r w:rsidRPr="005347DA">
        <w:rPr>
          <w:rFonts w:ascii="AR CENA" w:hAnsi="AR CENA"/>
          <w:sz w:val="44"/>
          <w:szCs w:val="44"/>
        </w:rPr>
        <w:t>215:-</w:t>
      </w:r>
      <w:proofErr w:type="gramEnd"/>
      <w:r w:rsidRPr="005347DA">
        <w:rPr>
          <w:rFonts w:ascii="AR CENA" w:hAnsi="AR CENA"/>
          <w:sz w:val="44"/>
          <w:szCs w:val="44"/>
        </w:rPr>
        <w:t xml:space="preserve"> </w:t>
      </w:r>
      <w:proofErr w:type="spellStart"/>
      <w:r w:rsidRPr="005347DA">
        <w:rPr>
          <w:rFonts w:ascii="AR CENA" w:hAnsi="AR CENA"/>
          <w:sz w:val="44"/>
          <w:szCs w:val="44"/>
        </w:rPr>
        <w:t>pp</w:t>
      </w:r>
      <w:proofErr w:type="spellEnd"/>
      <w:r w:rsidRPr="005347DA">
        <w:rPr>
          <w:rFonts w:ascii="AR CENA" w:hAnsi="AR CENA"/>
          <w:sz w:val="44"/>
          <w:szCs w:val="44"/>
        </w:rPr>
        <w:t xml:space="preserve"> Catering</w:t>
      </w:r>
      <w:r w:rsidRPr="005347DA">
        <w:rPr>
          <w:rFonts w:ascii="AR CENA" w:hAnsi="AR CENA"/>
          <w:sz w:val="44"/>
          <w:szCs w:val="44"/>
        </w:rPr>
        <w:br/>
        <w:t xml:space="preserve">255:- </w:t>
      </w:r>
      <w:proofErr w:type="spellStart"/>
      <w:r w:rsidRPr="005347DA">
        <w:rPr>
          <w:rFonts w:ascii="AR CENA" w:hAnsi="AR CENA"/>
          <w:sz w:val="44"/>
          <w:szCs w:val="44"/>
        </w:rPr>
        <w:t>pp</w:t>
      </w:r>
      <w:proofErr w:type="spellEnd"/>
      <w:r w:rsidRPr="005347DA">
        <w:rPr>
          <w:rFonts w:ascii="AR CENA" w:hAnsi="AR CENA"/>
          <w:sz w:val="44"/>
          <w:szCs w:val="44"/>
        </w:rPr>
        <w:t xml:space="preserve"> i Restaurangen</w:t>
      </w:r>
    </w:p>
    <w:sectPr w:rsidR="005347DA" w:rsidRPr="0053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DA"/>
    <w:rsid w:val="005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9F0C"/>
  <w15:chartTrackingRefBased/>
  <w15:docId w15:val="{C397BAFB-0862-44BC-98A5-C07871F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1</cp:revision>
  <dcterms:created xsi:type="dcterms:W3CDTF">2018-10-02T14:02:00Z</dcterms:created>
  <dcterms:modified xsi:type="dcterms:W3CDTF">2018-10-02T14:09:00Z</dcterms:modified>
</cp:coreProperties>
</file>